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AE5AD" w14:textId="77777777" w:rsidR="00AE5250" w:rsidRPr="00AE5250" w:rsidRDefault="00AE5250" w:rsidP="00AE5250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2A76A7"/>
          <w:lang w:eastAsia="ro-RO"/>
        </w:rPr>
      </w:pPr>
      <w:r w:rsidRPr="00AE5250">
        <w:rPr>
          <w:rFonts w:ascii="Calibri" w:eastAsia="Times New Roman" w:hAnsi="Calibri" w:cs="Calibri"/>
          <w:b/>
          <w:bCs/>
          <w:color w:val="2A76A7"/>
          <w:lang w:eastAsia="ro-RO"/>
        </w:rPr>
        <w:t>ANEXA Nr. 3</w:t>
      </w:r>
    </w:p>
    <w:p w14:paraId="31412719" w14:textId="41D54092" w:rsidR="00AE5250" w:rsidRPr="00AE5250" w:rsidRDefault="00AE5250" w:rsidP="00AE5250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333333"/>
          <w:lang w:eastAsia="ro-RO"/>
        </w:rPr>
      </w:pPr>
      <w:r w:rsidRPr="00AE5250">
        <w:rPr>
          <w:rFonts w:ascii="Calibri" w:eastAsia="Times New Roman" w:hAnsi="Calibri" w:cs="Calibri"/>
          <w:b/>
          <w:bCs/>
          <w:color w:val="48B7E6"/>
          <w:lang w:eastAsia="ro-RO"/>
        </w:rPr>
        <w:t>la procedură</w:t>
      </w:r>
    </w:p>
    <w:p w14:paraId="2B85B649" w14:textId="77777777" w:rsidR="00AE5250" w:rsidRPr="00AE5250" w:rsidRDefault="00AE5250" w:rsidP="00AE52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AE5250">
        <w:rPr>
          <w:rFonts w:ascii="Calibri" w:eastAsia="Times New Roman" w:hAnsi="Calibri" w:cs="Calibri"/>
          <w:color w:val="444444"/>
          <w:lang w:eastAsia="ro-RO"/>
        </w:rPr>
        <w:t>ANTET</w:t>
      </w:r>
    </w:p>
    <w:p w14:paraId="43AEDDF2" w14:textId="7BE9E002" w:rsidR="00AE5250" w:rsidRDefault="00AE5250" w:rsidP="00AE5250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16"/>
          <w:szCs w:val="16"/>
          <w:vertAlign w:val="superscript"/>
          <w:lang w:eastAsia="ro-RO"/>
        </w:rPr>
      </w:pPr>
      <w:r w:rsidRPr="00AE5250">
        <w:rPr>
          <w:rFonts w:ascii="Calibri" w:eastAsia="Times New Roman" w:hAnsi="Calibri" w:cs="Calibri"/>
          <w:b/>
          <w:bCs/>
          <w:color w:val="48B7E6"/>
          <w:lang w:eastAsia="ro-RO"/>
        </w:rPr>
        <w:t>TABEL</w:t>
      </w:r>
      <w:r w:rsidRPr="00AE5250">
        <w:rPr>
          <w:rFonts w:ascii="Calibri" w:eastAsia="Times New Roman" w:hAnsi="Calibri" w:cs="Calibri"/>
          <w:b/>
          <w:bCs/>
          <w:color w:val="48B7E6"/>
          <w:lang w:eastAsia="ro-RO"/>
        </w:rPr>
        <w:br/>
        <w:t>cu domeniile de activitate și personalul angajat</w:t>
      </w:r>
      <w:r w:rsidRPr="00AE5250">
        <w:rPr>
          <w:rFonts w:ascii="Calibri" w:eastAsia="Times New Roman" w:hAnsi="Calibri" w:cs="Calibri"/>
          <w:b/>
          <w:bCs/>
          <w:color w:val="48B7E6"/>
          <w:sz w:val="16"/>
          <w:szCs w:val="16"/>
          <w:vertAlign w:val="superscript"/>
          <w:lang w:eastAsia="ro-RO"/>
        </w:rPr>
        <w:t>1</w:t>
      </w:r>
    </w:p>
    <w:p w14:paraId="5643957A" w14:textId="77777777" w:rsidR="00AE5250" w:rsidRPr="00AE5250" w:rsidRDefault="00AE5250" w:rsidP="00AE5250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333333"/>
          <w:lang w:eastAsia="ro-RO"/>
        </w:rPr>
      </w:pPr>
    </w:p>
    <w:p w14:paraId="26855512" w14:textId="77777777" w:rsidR="00AE5250" w:rsidRPr="00AE5250" w:rsidRDefault="00AE5250" w:rsidP="00AE52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AE5250">
        <w:rPr>
          <w:rFonts w:ascii="Calibri" w:eastAsia="Times New Roman" w:hAnsi="Calibri" w:cs="Calibri"/>
          <w:b/>
          <w:bCs/>
          <w:color w:val="222222"/>
          <w:sz w:val="16"/>
          <w:szCs w:val="16"/>
          <w:vertAlign w:val="superscript"/>
          <w:lang w:eastAsia="ro-RO"/>
        </w:rPr>
        <w:t>1</w:t>
      </w:r>
      <w:r w:rsidRPr="00AE5250">
        <w:rPr>
          <w:rFonts w:ascii="Calibri" w:eastAsia="Times New Roman" w:hAnsi="Calibri" w:cs="Calibri"/>
          <w:color w:val="444444"/>
          <w:lang w:eastAsia="ro-RO"/>
        </w:rPr>
        <w:t> Se completează, obligatoriu, de către toți solicitanții de autorizație prevăzuți la art. 3 din procedură.</w:t>
      </w:r>
    </w:p>
    <w:p w14:paraId="641D6A4E" w14:textId="77777777" w:rsidR="00AE5250" w:rsidRPr="00AE5250" w:rsidRDefault="00AE5250" w:rsidP="00AE52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AE5250">
        <w:rPr>
          <w:rFonts w:ascii="Calibri" w:eastAsia="Times New Roman" w:hAnsi="Calibri" w:cs="Calibri"/>
          <w:color w:val="444444"/>
          <w:lang w:eastAsia="ro-RO"/>
        </w:rPr>
        <w:t>. . . . . . . . . . (Se completează cu denumirea entității care se autorizează.)</w:t>
      </w:r>
    </w:p>
    <w:p w14:paraId="57841936" w14:textId="77777777" w:rsidR="00AE5250" w:rsidRPr="00AE5250" w:rsidRDefault="00AE5250" w:rsidP="00AE52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AE5250">
        <w:rPr>
          <w:rFonts w:ascii="Calibri" w:eastAsia="Times New Roman" w:hAnsi="Calibri" w:cs="Calibri"/>
          <w:color w:val="444444"/>
          <w:lang w:eastAsia="ro-RO"/>
        </w:rPr>
        <w:t>Secția/Atelierul/Structura . . . . . . . . . . din cadrul instituției publice/organizației fără scop patrimonial . . . . . . . . . . (Se completează cu numele și prenumele persoanei care exercită o profesie în baza unei legi speciale.)</w:t>
      </w:r>
    </w:p>
    <w:p w14:paraId="01C81585" w14:textId="77777777" w:rsidR="00AE5250" w:rsidRPr="00AE5250" w:rsidRDefault="00AE5250" w:rsidP="00AE52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AE5250">
        <w:rPr>
          <w:rFonts w:ascii="Calibri" w:eastAsia="Times New Roman" w:hAnsi="Calibri" w:cs="Calibri"/>
          <w:color w:val="444444"/>
          <w:lang w:eastAsia="ro-RO"/>
        </w:rPr>
        <w:t>Procent persoane cu handicap/invalide gradul III: . . . . . . . . . . %</w:t>
      </w:r>
    </w:p>
    <w:tbl>
      <w:tblPr>
        <w:tblW w:w="119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44"/>
        <w:gridCol w:w="1611"/>
        <w:gridCol w:w="1312"/>
        <w:gridCol w:w="2180"/>
        <w:gridCol w:w="1545"/>
        <w:gridCol w:w="1952"/>
        <w:gridCol w:w="3012"/>
      </w:tblGrid>
      <w:tr w:rsidR="00AE5250" w:rsidRPr="00AE5250" w14:paraId="38F0AEF0" w14:textId="77777777" w:rsidTr="00AE5250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E4E2E" w14:textId="77777777" w:rsidR="00AE5250" w:rsidRPr="00AE5250" w:rsidRDefault="00AE5250" w:rsidP="00AE525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A23C4" w14:textId="77777777" w:rsidR="00AE5250" w:rsidRPr="00AE5250" w:rsidRDefault="00AE5250" w:rsidP="00AE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AD3B9" w14:textId="77777777" w:rsidR="00AE5250" w:rsidRPr="00AE5250" w:rsidRDefault="00AE5250" w:rsidP="00AE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9188E" w14:textId="77777777" w:rsidR="00AE5250" w:rsidRPr="00AE5250" w:rsidRDefault="00AE5250" w:rsidP="00AE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FC9D8" w14:textId="77777777" w:rsidR="00AE5250" w:rsidRPr="00AE5250" w:rsidRDefault="00AE5250" w:rsidP="00AE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F172C" w14:textId="77777777" w:rsidR="00AE5250" w:rsidRPr="00AE5250" w:rsidRDefault="00AE5250" w:rsidP="00AE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8B333" w14:textId="77777777" w:rsidR="00AE5250" w:rsidRPr="00AE5250" w:rsidRDefault="00AE5250" w:rsidP="00AE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F788D" w14:textId="77777777" w:rsidR="00AE5250" w:rsidRPr="00AE5250" w:rsidRDefault="00AE5250" w:rsidP="00AE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AE5250" w:rsidRPr="00AE5250" w14:paraId="7EE7D449" w14:textId="77777777" w:rsidTr="00AE5250">
        <w:trPr>
          <w:trHeight w:val="128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3EE74" w14:textId="77777777" w:rsidR="00AE5250" w:rsidRPr="00AE5250" w:rsidRDefault="00AE5250" w:rsidP="00AE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F93A2" w14:textId="77777777" w:rsidR="00AE5250" w:rsidRPr="00AE5250" w:rsidRDefault="00AE5250" w:rsidP="00AE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AE5250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Nr. crt.</w:t>
            </w:r>
          </w:p>
        </w:tc>
        <w:tc>
          <w:tcPr>
            <w:tcW w:w="1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F903C" w14:textId="77777777" w:rsidR="00AE5250" w:rsidRPr="00AE5250" w:rsidRDefault="00AE5250" w:rsidP="00AE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AE5250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Numele și prenumele persoanelor angajate</w:t>
            </w:r>
          </w:p>
        </w:tc>
        <w:tc>
          <w:tcPr>
            <w:tcW w:w="1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D144D" w14:textId="77777777" w:rsidR="00AE5250" w:rsidRPr="00AE5250" w:rsidRDefault="00AE5250" w:rsidP="00AE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AE5250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Timpul de lucru al fiecărui angajat (norma)</w:t>
            </w:r>
          </w:p>
        </w:tc>
        <w:tc>
          <w:tcPr>
            <w:tcW w:w="2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0CB42" w14:textId="77777777" w:rsidR="00AE5250" w:rsidRPr="00AE5250" w:rsidRDefault="00AE5250" w:rsidP="00AE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AE5250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Propria activitate a persoanelor cu handicap/invalide gradul III (scurtă descriere)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24B10" w14:textId="77777777" w:rsidR="00AE5250" w:rsidRPr="00AE5250" w:rsidRDefault="00AE5250" w:rsidP="00AE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AE5250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Domeniul/Domeniile de activitate care fac obiectul autorizării</w:t>
            </w:r>
          </w:p>
        </w:tc>
        <w:tc>
          <w:tcPr>
            <w:tcW w:w="1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68578" w14:textId="77777777" w:rsidR="00AE5250" w:rsidRPr="00AE5250" w:rsidRDefault="00AE5250" w:rsidP="00AE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AE5250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Locul desfășurării activității pentru care se solicită autorizarea (adresa sediului, adresa punctului de lucru)</w:t>
            </w:r>
          </w:p>
        </w:tc>
        <w:tc>
          <w:tcPr>
            <w:tcW w:w="30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B40F6" w14:textId="77777777" w:rsidR="00AE5250" w:rsidRPr="00AE5250" w:rsidRDefault="00AE5250" w:rsidP="00AE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AE5250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Observații (în cazul persoanelor cu handicap se va preciza: PH cu nr. și data certificat de încadrare în grad de handicap, iar pentru persoanele invalide gradul III: PI, nr. și data deciziei medicale asupra capacității de muncă)</w:t>
            </w:r>
          </w:p>
        </w:tc>
      </w:tr>
      <w:tr w:rsidR="00AE5250" w:rsidRPr="00AE5250" w14:paraId="4DBEDE37" w14:textId="77777777" w:rsidTr="00AE5250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7FA32" w14:textId="77777777" w:rsidR="00AE5250" w:rsidRPr="00AE5250" w:rsidRDefault="00AE5250" w:rsidP="00AE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61C83" w14:textId="77777777" w:rsidR="00AE5250" w:rsidRPr="00AE5250" w:rsidRDefault="00AE5250" w:rsidP="00AE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AE5250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0D150" w14:textId="77777777" w:rsidR="00AE5250" w:rsidRPr="00AE5250" w:rsidRDefault="00AE5250" w:rsidP="00AE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AD07E" w14:textId="77777777" w:rsidR="00AE5250" w:rsidRPr="00AE5250" w:rsidRDefault="00AE5250" w:rsidP="00AE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D30DD" w14:textId="77777777" w:rsidR="00AE5250" w:rsidRPr="00AE5250" w:rsidRDefault="00AE5250" w:rsidP="00AE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865DF" w14:textId="77777777" w:rsidR="00AE5250" w:rsidRPr="00AE5250" w:rsidRDefault="00AE5250" w:rsidP="00AE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9292D" w14:textId="77777777" w:rsidR="00AE5250" w:rsidRPr="00AE5250" w:rsidRDefault="00AE5250" w:rsidP="00AE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0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D8548" w14:textId="77777777" w:rsidR="00AE5250" w:rsidRPr="00AE5250" w:rsidRDefault="00AE5250" w:rsidP="00AE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</w:tbl>
    <w:p w14:paraId="2E5FD3A0" w14:textId="77777777" w:rsidR="00AE5250" w:rsidRPr="00AE5250" w:rsidRDefault="00AE5250" w:rsidP="00AE525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AE5250">
        <w:rPr>
          <w:rFonts w:ascii="Calibri" w:eastAsia="Times New Roman" w:hAnsi="Calibri" w:cs="Calibri"/>
          <w:color w:val="444444"/>
          <w:lang w:eastAsia="ro-RO"/>
        </w:rPr>
        <w:t>Procent norma de lucru persoane cu handicap/invalide gradul III . . . . . . . . . .%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"/>
        <w:gridCol w:w="6043"/>
      </w:tblGrid>
      <w:tr w:rsidR="00AE5250" w:rsidRPr="00AE5250" w14:paraId="162D2BB6" w14:textId="77777777" w:rsidTr="00AE5250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66D54" w14:textId="77777777" w:rsidR="00AE5250" w:rsidRPr="00AE5250" w:rsidRDefault="00AE5250" w:rsidP="00AE525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CFEF2" w14:textId="77777777" w:rsidR="00AE5250" w:rsidRPr="00AE5250" w:rsidRDefault="00AE5250" w:rsidP="00AE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AE5250" w:rsidRPr="00AE5250" w14:paraId="5F8A16FF" w14:textId="77777777" w:rsidTr="00AE5250">
        <w:trPr>
          <w:trHeight w:val="4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29586" w14:textId="77777777" w:rsidR="00AE5250" w:rsidRPr="00AE5250" w:rsidRDefault="00AE5250" w:rsidP="00AE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F0D32" w14:textId="77777777" w:rsidR="00AE5250" w:rsidRPr="00AE5250" w:rsidRDefault="00AE5250" w:rsidP="00AE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AE5250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Data . . . . . . . . . .</w:t>
            </w:r>
            <w:r w:rsidRPr="00AE5250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br/>
              <w:t>Semnătura . . . . . . . . . .</w:t>
            </w:r>
          </w:p>
        </w:tc>
      </w:tr>
    </w:tbl>
    <w:p w14:paraId="16ACB494" w14:textId="77777777" w:rsidR="00A83F58" w:rsidRPr="00AE5250" w:rsidRDefault="00A83F58" w:rsidP="00AE5250">
      <w:pPr>
        <w:rPr>
          <w:sz w:val="18"/>
          <w:szCs w:val="18"/>
        </w:rPr>
      </w:pPr>
    </w:p>
    <w:sectPr w:rsidR="00A83F58" w:rsidRPr="00AE5250" w:rsidSect="00AE52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81"/>
    <w:rsid w:val="002C4E2D"/>
    <w:rsid w:val="00A83F58"/>
    <w:rsid w:val="00AE5250"/>
    <w:rsid w:val="00E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176A"/>
  <w15:chartTrackingRefBased/>
  <w15:docId w15:val="{D6733E8B-499C-49C6-B618-36E84A2E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4E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4E8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E7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2</cp:revision>
  <dcterms:created xsi:type="dcterms:W3CDTF">2020-11-10T12:30:00Z</dcterms:created>
  <dcterms:modified xsi:type="dcterms:W3CDTF">2020-11-10T12:30:00Z</dcterms:modified>
</cp:coreProperties>
</file>